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A1" w:rsidRPr="009934A1" w:rsidRDefault="009934A1" w:rsidP="009934A1">
      <w:pPr>
        <w:rPr>
          <w:color w:val="2F5496" w:themeColor="accent1" w:themeShade="BF"/>
          <w:sz w:val="40"/>
          <w:szCs w:val="40"/>
          <w:lang w:val="en-US"/>
        </w:rPr>
      </w:pPr>
      <w:r>
        <w:rPr>
          <w:color w:val="2F5496" w:themeColor="accent1" w:themeShade="BF"/>
          <w:sz w:val="40"/>
          <w:szCs w:val="40"/>
          <w:lang w:val="en-US"/>
        </w:rPr>
        <w:t xml:space="preserve">                                  </w:t>
      </w:r>
      <w:r w:rsidRPr="009934A1">
        <w:rPr>
          <w:color w:val="2F5496" w:themeColor="accent1" w:themeShade="BF"/>
          <w:sz w:val="40"/>
          <w:szCs w:val="40"/>
          <w:lang w:val="en-US"/>
        </w:rPr>
        <w:t>THE COURTS</w:t>
      </w:r>
    </w:p>
    <w:p w:rsidR="009934A1" w:rsidRPr="009934A1" w:rsidRDefault="009934A1" w:rsidP="009934A1">
      <w:pPr>
        <w:rPr>
          <w:color w:val="2F5496" w:themeColor="accent1" w:themeShade="BF"/>
          <w:sz w:val="40"/>
          <w:szCs w:val="40"/>
          <w:lang w:val="en-US"/>
        </w:rPr>
      </w:pPr>
      <w:r>
        <w:rPr>
          <w:color w:val="2F5496" w:themeColor="accent1" w:themeShade="BF"/>
          <w:sz w:val="40"/>
          <w:szCs w:val="40"/>
          <w:lang w:val="en-US"/>
        </w:rPr>
        <w:t xml:space="preserve">                              </w:t>
      </w:r>
      <w:bookmarkStart w:id="0" w:name="_GoBack"/>
      <w:bookmarkEnd w:id="0"/>
      <w:r w:rsidRPr="009934A1">
        <w:rPr>
          <w:color w:val="2F5496" w:themeColor="accent1" w:themeShade="BF"/>
          <w:sz w:val="40"/>
          <w:szCs w:val="40"/>
          <w:lang w:val="en-US"/>
        </w:rPr>
        <w:t xml:space="preserve">Sud </w:t>
      </w:r>
      <w:proofErr w:type="spellStart"/>
      <w:r w:rsidRPr="009934A1">
        <w:rPr>
          <w:color w:val="2F5496" w:themeColor="accent1" w:themeShade="BF"/>
          <w:sz w:val="40"/>
          <w:szCs w:val="40"/>
          <w:lang w:val="en-US"/>
        </w:rPr>
        <w:t>Hokimiyati</w:t>
      </w:r>
      <w:proofErr w:type="spellEnd"/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Article 101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1. Judicial power shall be vested in courts composed of judges.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2. The courts shall be composed of the Supreme Court, which is the highest court of the State, and other courts at specified levels.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3. Qualifications for judges shall be determined by law.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O'ZBEK TARJIMASI: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101-moddasi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1. Sud </w:t>
      </w:r>
      <w:proofErr w:type="spellStart"/>
      <w:r w:rsidRPr="009934A1">
        <w:rPr>
          <w:lang w:val="en-US"/>
        </w:rPr>
        <w:t>hukmronligi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hakamlar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tarkibidan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iborat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sudlarga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beriladi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2. </w:t>
      </w:r>
      <w:proofErr w:type="spellStart"/>
      <w:r w:rsidRPr="009934A1">
        <w:rPr>
          <w:lang w:val="en-US"/>
        </w:rPr>
        <w:t>Sudlar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Koreya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Respublikasining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eng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yuqori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Suddan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belgilangan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darajalarda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boshqa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sudlardan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tashkil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topadi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3. </w:t>
      </w:r>
      <w:proofErr w:type="spellStart"/>
      <w:r w:rsidRPr="009934A1">
        <w:rPr>
          <w:lang w:val="en-US"/>
        </w:rPr>
        <w:t>Sudyalar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uchun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talablar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qonun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belgilangan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bo'ladi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---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Article 102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1. Departments may be established in the Supreme Court.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2. There shall be Supreme Court Justices at the Supreme Court: except that, judges other than Supreme Court Justices may be assigned to the Supreme Court as prescribed by law.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3. The organization of the Supreme Court and lower courts shall be determined by law.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O'ZBEK TARJIMASI: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102-moddasi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1.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bo'limlar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tashkil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etilishi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2.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Sud </w:t>
      </w:r>
      <w:proofErr w:type="spellStart"/>
      <w:r w:rsidRPr="009934A1">
        <w:rPr>
          <w:lang w:val="en-US"/>
        </w:rPr>
        <w:t>Hakamlari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bo'ladi</w:t>
      </w:r>
      <w:proofErr w:type="spellEnd"/>
      <w:r w:rsidRPr="009934A1">
        <w:rPr>
          <w:lang w:val="en-US"/>
        </w:rPr>
        <w:t xml:space="preserve">: ammo,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Sud </w:t>
      </w:r>
      <w:proofErr w:type="spellStart"/>
      <w:r w:rsidRPr="009934A1">
        <w:rPr>
          <w:lang w:val="en-US"/>
        </w:rPr>
        <w:t>Hakamlari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bo'lmagan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sudyalar</w:t>
      </w:r>
      <w:proofErr w:type="spellEnd"/>
      <w:r w:rsidRPr="009934A1">
        <w:rPr>
          <w:lang w:val="en-US"/>
        </w:rPr>
        <w:t xml:space="preserve"> ham </w:t>
      </w:r>
      <w:proofErr w:type="spellStart"/>
      <w:r w:rsidRPr="009934A1">
        <w:rPr>
          <w:lang w:val="en-US"/>
        </w:rPr>
        <w:t>qonun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belgilangan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tarzda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tayinlanishi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3.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Sud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pastki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sudlarning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tashkiloti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qonun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belgilangan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bo'ladi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---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Article 103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lastRenderedPageBreak/>
        <w:t>Judges shall rule independently according to their conscience and in conformity with the Constitution and law.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O'ZBEK TARJIMASI: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103-moddasi</w:t>
      </w:r>
    </w:p>
    <w:p w:rsidR="009934A1" w:rsidRPr="009934A1" w:rsidRDefault="009934A1" w:rsidP="009934A1">
      <w:pPr>
        <w:rPr>
          <w:lang w:val="en-US"/>
        </w:rPr>
      </w:pPr>
      <w:proofErr w:type="spellStart"/>
      <w:r w:rsidRPr="009934A1">
        <w:rPr>
          <w:lang w:val="en-US"/>
        </w:rPr>
        <w:t>Sudyalar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mustaqil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ravishda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o'zlarining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vijdonlariga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asoslanib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Konstitutsiya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qonunlarga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muvofiq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hukm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chiqarar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ekan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---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Article 104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1. The Chief Justice of the Supreme Court shall be appointed by the President with the consent of the National Assembly.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2. The Supreme Court Justices shall be appointed by the President on the recommendation of the Chief Justice and with the consent of the National Assembly.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3. Judges other than the Chief Justice and the Supreme Court Justices shall be appointed by the Chief Justice with the consent of the Conference of Supreme Court Justices.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O'ZBEK TARJIMASI: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104-moddasi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1.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Sudning</w:t>
      </w:r>
      <w:proofErr w:type="spellEnd"/>
      <w:r w:rsidRPr="009934A1">
        <w:rPr>
          <w:lang w:val="en-US"/>
        </w:rPr>
        <w:t xml:space="preserve"> Bosh </w:t>
      </w:r>
      <w:proofErr w:type="spellStart"/>
      <w:r w:rsidRPr="009934A1">
        <w:rPr>
          <w:lang w:val="en-US"/>
        </w:rPr>
        <w:t>sudyasi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Prezident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tomonidan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Milliy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Assambleyaning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roziligi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tayinlanadi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2.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Sud </w:t>
      </w:r>
      <w:proofErr w:type="spellStart"/>
      <w:r w:rsidRPr="009934A1">
        <w:rPr>
          <w:lang w:val="en-US"/>
        </w:rPr>
        <w:t>Hakamlari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Prezident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tomonidan</w:t>
      </w:r>
      <w:proofErr w:type="spellEnd"/>
      <w:r w:rsidRPr="009934A1">
        <w:rPr>
          <w:lang w:val="en-US"/>
        </w:rPr>
        <w:t xml:space="preserve"> Bosh </w:t>
      </w:r>
      <w:proofErr w:type="spellStart"/>
      <w:r w:rsidRPr="009934A1">
        <w:rPr>
          <w:lang w:val="en-US"/>
        </w:rPr>
        <w:t>sudyaning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tavsiyasiga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binoan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Milliy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Assambleyaning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roziligi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tayinlanadi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3. Bosh </w:t>
      </w:r>
      <w:proofErr w:type="spellStart"/>
      <w:r w:rsidRPr="009934A1">
        <w:rPr>
          <w:lang w:val="en-US"/>
        </w:rPr>
        <w:t>sudya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Sud </w:t>
      </w:r>
      <w:proofErr w:type="spellStart"/>
      <w:r w:rsidRPr="009934A1">
        <w:rPr>
          <w:lang w:val="en-US"/>
        </w:rPr>
        <w:t>Hakamlari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bo'lmagan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sudyalar</w:t>
      </w:r>
      <w:proofErr w:type="spellEnd"/>
      <w:r w:rsidRPr="009934A1">
        <w:rPr>
          <w:lang w:val="en-US"/>
        </w:rPr>
        <w:t xml:space="preserve"> Bosh </w:t>
      </w:r>
      <w:proofErr w:type="spellStart"/>
      <w:r w:rsidRPr="009934A1">
        <w:rPr>
          <w:lang w:val="en-US"/>
        </w:rPr>
        <w:t>sudya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tomonidan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Sud </w:t>
      </w:r>
      <w:proofErr w:type="spellStart"/>
      <w:r w:rsidRPr="009934A1">
        <w:rPr>
          <w:lang w:val="en-US"/>
        </w:rPr>
        <w:t>Hakamlari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Konferensiyasining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roziligi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tayinlanadi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---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Article 105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1. The term of office of the Chief Justice shall be six years and he shall not be reappointed.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2. The term of office of the Justices of the Supreme Court shall be six years and they may be reappointed as prescribed by law.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3. The term of office of judges other than the Chief Justice and Justices of the Supreme Court shall be ten years, and they may be reappointed as prescribed by law.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4. The retirement age of judges shall be determined by law.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O'ZBEK TARJIMASI: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105-moddasi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1. Bosh </w:t>
      </w:r>
      <w:proofErr w:type="spellStart"/>
      <w:r w:rsidRPr="009934A1">
        <w:rPr>
          <w:lang w:val="en-US"/>
        </w:rPr>
        <w:t>sudyaning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vakolat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muddati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oltita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yil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bo'lib</w:t>
      </w:r>
      <w:proofErr w:type="spellEnd"/>
      <w:r w:rsidRPr="009934A1">
        <w:rPr>
          <w:lang w:val="en-US"/>
        </w:rPr>
        <w:t xml:space="preserve">, u </w:t>
      </w:r>
      <w:proofErr w:type="spellStart"/>
      <w:r w:rsidRPr="009934A1">
        <w:rPr>
          <w:lang w:val="en-US"/>
        </w:rPr>
        <w:t>qayta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tayinlanmaydi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lastRenderedPageBreak/>
        <w:t xml:space="preserve">2.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Sud </w:t>
      </w:r>
      <w:proofErr w:type="spellStart"/>
      <w:r w:rsidRPr="009934A1">
        <w:rPr>
          <w:lang w:val="en-US"/>
        </w:rPr>
        <w:t>Hakamlari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uchun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vakolat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muddati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oltita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yil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bo'lib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ular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qonun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belgilangan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tarzda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qayta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tayinlanishi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3. Bosh </w:t>
      </w:r>
      <w:proofErr w:type="spellStart"/>
      <w:r w:rsidRPr="009934A1">
        <w:rPr>
          <w:lang w:val="en-US"/>
        </w:rPr>
        <w:t>sudya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Sud </w:t>
      </w:r>
      <w:proofErr w:type="spellStart"/>
      <w:r w:rsidRPr="009934A1">
        <w:rPr>
          <w:lang w:val="en-US"/>
        </w:rPr>
        <w:t>Hakamlari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bo'lmagan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sudyalar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uchun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vakolat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muddati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o'n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yil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bo'lib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ular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qonun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belgilangan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tarzda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qayta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tayinlanishi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4. </w:t>
      </w:r>
      <w:proofErr w:type="spellStart"/>
      <w:r w:rsidRPr="009934A1">
        <w:rPr>
          <w:lang w:val="en-US"/>
        </w:rPr>
        <w:t>Sudyalarning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nafaqaga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chiqish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yoshi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qonun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belgilangan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bo'ladi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---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Article 106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1. No judge shall be removed from office except by impeachment or a sentence of imprisonment or heavier punishment, nor shall he be suspended from office, have his salary reduced or suffer any other unfavorable treatment except by disciplinary action.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2. If a judge is unable to perform his duties due to serious mental or physical impairment, he may be retired from office as prescribed by law.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O'ZBEK TARJIMASI:</w:t>
      </w:r>
    </w:p>
    <w:p w:rsidR="009934A1" w:rsidRDefault="009934A1" w:rsidP="009934A1">
      <w:pPr>
        <w:rPr>
          <w:lang w:val="en-US"/>
        </w:rPr>
      </w:pPr>
      <w:r w:rsidRPr="009934A1">
        <w:rPr>
          <w:lang w:val="en-US"/>
        </w:rPr>
        <w:t>106-moddasi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1. </w:t>
      </w:r>
      <w:proofErr w:type="spellStart"/>
      <w:r w:rsidRPr="009934A1">
        <w:rPr>
          <w:lang w:val="en-US"/>
        </w:rPr>
        <w:t>Hech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qanday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sudya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o'z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lavozimidan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faqat</w:t>
      </w:r>
      <w:proofErr w:type="spellEnd"/>
      <w:r w:rsidRPr="009934A1">
        <w:rPr>
          <w:lang w:val="en-US"/>
        </w:rPr>
        <w:t xml:space="preserve"> impeachment </w:t>
      </w:r>
      <w:proofErr w:type="spellStart"/>
      <w:r w:rsidRPr="009934A1">
        <w:rPr>
          <w:lang w:val="en-US"/>
        </w:rPr>
        <w:t>yoki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qamoq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jazosiga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yoki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undan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og'ir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jazo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berish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chetlatilishi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yoki</w:t>
      </w:r>
      <w:proofErr w:type="spellEnd"/>
      <w:r w:rsidRPr="009934A1">
        <w:rPr>
          <w:lang w:val="en-US"/>
        </w:rPr>
        <w:t xml:space="preserve"> u </w:t>
      </w:r>
      <w:proofErr w:type="spellStart"/>
      <w:r w:rsidRPr="009934A1">
        <w:rPr>
          <w:lang w:val="en-US"/>
        </w:rPr>
        <w:t>o'z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lavozimidan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vaqtincha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chetlatilishi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maoshi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kamaytirilishi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yoki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boshqa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noqulay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munosabatlarga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duchor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emas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faqat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intizomiy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chora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ko'rish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orqali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lastRenderedPageBreak/>
        <w:t xml:space="preserve">2. Agar </w:t>
      </w:r>
      <w:proofErr w:type="spellStart"/>
      <w:r w:rsidRPr="009934A1">
        <w:rPr>
          <w:lang w:val="en-US"/>
        </w:rPr>
        <w:t>sudya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o'z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vazifalarini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jiddiy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ruhiy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yoki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jismoniy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nogironlik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sababli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bajara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olmasa</w:t>
      </w:r>
      <w:proofErr w:type="spellEnd"/>
      <w:r w:rsidRPr="009934A1">
        <w:rPr>
          <w:lang w:val="en-US"/>
        </w:rPr>
        <w:t xml:space="preserve">, u </w:t>
      </w:r>
      <w:proofErr w:type="spellStart"/>
      <w:r w:rsidRPr="009934A1">
        <w:rPr>
          <w:lang w:val="en-US"/>
        </w:rPr>
        <w:t>qonun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belgilangan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tarzda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pensiyaga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chiqishi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---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Article 107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1. When the constitutionality of a law is at issue in a trial, the court shall request a decision of the Constitutional Court, and shall judge according to the decision thereof.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2. The Supreme Court shall have the power to make a final review of the constitutionality or legality of administrative decrees, regulations or actions, when their constitutionality or legality is at issue in a trial.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3. Administrative appeals may be conducted as a procedure prior to a judicial trial. The procedure of administrative appeals shall be determined by law and shall be in conformity with the principles of judicial procedures.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O'ZBEK TARJIMASI: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107-moddasi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1. Agar </w:t>
      </w:r>
      <w:proofErr w:type="spellStart"/>
      <w:r w:rsidRPr="009934A1">
        <w:rPr>
          <w:lang w:val="en-US"/>
        </w:rPr>
        <w:t>biror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qonunning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konstitutsiyaviyligi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jarayonida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muhokama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qilinsa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sud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Konstitutsiya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sudidan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qaror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olishni</w:t>
      </w:r>
      <w:proofErr w:type="spellEnd"/>
      <w:r w:rsidRPr="009934A1">
        <w:rPr>
          <w:lang w:val="en-US"/>
        </w:rPr>
        <w:t xml:space="preserve"> talab </w:t>
      </w:r>
      <w:proofErr w:type="spellStart"/>
      <w:r w:rsidRPr="009934A1">
        <w:rPr>
          <w:lang w:val="en-US"/>
        </w:rPr>
        <w:t>qiladi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o'sha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qarorga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muvofiq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hukm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chiqaradi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2.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Sud, agar </w:t>
      </w:r>
      <w:proofErr w:type="spellStart"/>
      <w:r w:rsidRPr="009934A1">
        <w:rPr>
          <w:lang w:val="en-US"/>
        </w:rPr>
        <w:t>biror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huquqiy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tartibotning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yoki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ma'muriy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qarorlarning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konstitutsiyaviyligi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yoki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qonuniyligi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muhokama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qilinsa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oxirgi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qaror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chiqarmoqda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vakolatlarga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ega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lastRenderedPageBreak/>
        <w:t xml:space="preserve">3. </w:t>
      </w:r>
      <w:proofErr w:type="spellStart"/>
      <w:r w:rsidRPr="009934A1">
        <w:rPr>
          <w:lang w:val="en-US"/>
        </w:rPr>
        <w:t>Ma'muriy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apellyatsiyalar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jarayonidan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oldin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bajariladigan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protsedura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sifatida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amalga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oshirilishi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 xml:space="preserve">. </w:t>
      </w:r>
      <w:proofErr w:type="spellStart"/>
      <w:r w:rsidRPr="009934A1">
        <w:rPr>
          <w:lang w:val="en-US"/>
        </w:rPr>
        <w:t>Ma'muriy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apellyatsiyalar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protsedurasi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qonun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belgilangan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protseduralarining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tamoyillariga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muvofiq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kerak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---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Article 108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The Supreme Court may establish, within the scope of law, regulations pertaining to judicial proceedings and internal discipline and regulations on administrative matters of the court.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O'ZBEK TARJIMASI: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108-moddasi</w:t>
      </w:r>
    </w:p>
    <w:p w:rsidR="009934A1" w:rsidRPr="009934A1" w:rsidRDefault="009934A1" w:rsidP="009934A1">
      <w:pPr>
        <w:rPr>
          <w:lang w:val="en-US"/>
        </w:rPr>
      </w:pP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Sud, </w:t>
      </w:r>
      <w:proofErr w:type="spellStart"/>
      <w:r w:rsidRPr="009934A1">
        <w:rPr>
          <w:lang w:val="en-US"/>
        </w:rPr>
        <w:t>qonun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doirasida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sud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ishlarini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yuritish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ichki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intizom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hamda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ma'muriy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ishlariga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oid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nizomlarni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---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Article 109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Trials and decisions of the courts shall be open to the public: provided that, when there is a danger that such trials may undermine national security or disturb public safety and order, or harm public morals, trials may be closed to the public by court decision.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O'ZBEK TARJIMASI: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109-moddasi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Sud </w:t>
      </w:r>
      <w:proofErr w:type="spellStart"/>
      <w:r w:rsidRPr="009934A1">
        <w:rPr>
          <w:lang w:val="en-US"/>
        </w:rPr>
        <w:t>jarayonlari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qarorlari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ommaga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ochiq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bo'ladi</w:t>
      </w:r>
      <w:proofErr w:type="spellEnd"/>
      <w:r w:rsidRPr="009934A1">
        <w:rPr>
          <w:lang w:val="en-US"/>
        </w:rPr>
        <w:t xml:space="preserve">: ammo, agar </w:t>
      </w:r>
      <w:proofErr w:type="spellStart"/>
      <w:r w:rsidRPr="009934A1">
        <w:rPr>
          <w:lang w:val="en-US"/>
        </w:rPr>
        <w:t>bunday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jarayonlari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milliy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xavfsizlikni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buzish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jamoat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xavfsizligini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tartibini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buzish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yoki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jamoat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axloqiga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zarar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yetkazish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xavfini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tug'dirsa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sud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qarori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jarayonlari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ommaviy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ravishda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yopilishi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---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lastRenderedPageBreak/>
        <w:t>Article 110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1. Courts-martial may be established as special courts to exercise jurisdiction over military trials.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2. The Supreme Court shall have the final appellate jurisdiction over courts-martial.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3. The organization and authority of courts-martial, and the qualifications of their judges shall be determined by law.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4. Military trials under extraordinary martial law may not be appealed in cases of crimes of soldiers and military employees; military espionage; and crimes as defined by law in regard to sentinels, sentry posts, supply of harmful foods and beverages, and prisoners of war, except in the case of a death sentence.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O'ZBEK TARJIMASI:</w:t>
      </w: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>110-moddasi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1. </w:t>
      </w:r>
      <w:proofErr w:type="spellStart"/>
      <w:r w:rsidRPr="009934A1">
        <w:rPr>
          <w:lang w:val="en-US"/>
        </w:rPr>
        <w:t>Harbiy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harbiy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ishlarni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ko'rish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uchun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maxsus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sifatida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tashkil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etilishi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2. </w:t>
      </w:r>
      <w:proofErr w:type="spellStart"/>
      <w:r w:rsidRPr="009934A1">
        <w:rPr>
          <w:lang w:val="en-US"/>
        </w:rPr>
        <w:t>Oliy</w:t>
      </w:r>
      <w:proofErr w:type="spellEnd"/>
      <w:r w:rsidRPr="009934A1">
        <w:rPr>
          <w:lang w:val="en-US"/>
        </w:rPr>
        <w:t xml:space="preserve"> Sud, </w:t>
      </w:r>
      <w:proofErr w:type="spellStart"/>
      <w:r w:rsidRPr="009934A1">
        <w:rPr>
          <w:lang w:val="en-US"/>
        </w:rPr>
        <w:t>harbiy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bo'yicha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oxirgi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apellyatsiya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vakolatiga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ega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bo'ladi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3. </w:t>
      </w:r>
      <w:proofErr w:type="spellStart"/>
      <w:r w:rsidRPr="009934A1">
        <w:rPr>
          <w:lang w:val="en-US"/>
        </w:rPr>
        <w:t>Harbiy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sudlarning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tashkiloti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vakolatlari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hamda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sudyalarning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malakasi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qonun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bilan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belgilanishi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kerak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  <w:r w:rsidRPr="009934A1">
        <w:rPr>
          <w:lang w:val="en-US"/>
        </w:rPr>
        <w:t xml:space="preserve">4. </w:t>
      </w:r>
      <w:proofErr w:type="spellStart"/>
      <w:r w:rsidRPr="009934A1">
        <w:rPr>
          <w:lang w:val="en-US"/>
        </w:rPr>
        <w:t>Harbiy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holat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ostidagi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harbiy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sudlar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askar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harbiy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xizmatchilarning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jinoyatlari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harbiy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josuslik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va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qonunda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belgilangan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boshqa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jinoyatlar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bo'yicha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apellyatsiyaga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berilmasligi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mumkin</w:t>
      </w:r>
      <w:proofErr w:type="spellEnd"/>
      <w:r w:rsidRPr="009934A1">
        <w:rPr>
          <w:lang w:val="en-US"/>
        </w:rPr>
        <w:t xml:space="preserve">, </w:t>
      </w:r>
      <w:proofErr w:type="spellStart"/>
      <w:r w:rsidRPr="009934A1">
        <w:rPr>
          <w:lang w:val="en-US"/>
        </w:rPr>
        <w:t>faqat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o'lim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jazosiga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tegishli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holatlar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bundan</w:t>
      </w:r>
      <w:proofErr w:type="spellEnd"/>
      <w:r w:rsidRPr="009934A1">
        <w:rPr>
          <w:lang w:val="en-US"/>
        </w:rPr>
        <w:t xml:space="preserve"> </w:t>
      </w:r>
      <w:proofErr w:type="spellStart"/>
      <w:r w:rsidRPr="009934A1">
        <w:rPr>
          <w:lang w:val="en-US"/>
        </w:rPr>
        <w:t>mustasno</w:t>
      </w:r>
      <w:proofErr w:type="spellEnd"/>
      <w:r w:rsidRPr="009934A1">
        <w:rPr>
          <w:lang w:val="en-US"/>
        </w:rPr>
        <w:t>.</w:t>
      </w: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p w:rsidR="009934A1" w:rsidRPr="009934A1" w:rsidRDefault="009934A1" w:rsidP="009934A1">
      <w:pPr>
        <w:rPr>
          <w:lang w:val="en-US"/>
        </w:rPr>
      </w:pPr>
    </w:p>
    <w:sectPr w:rsidR="009934A1" w:rsidRPr="00993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A1"/>
    <w:rsid w:val="0099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1BA8"/>
  <w15:chartTrackingRefBased/>
  <w15:docId w15:val="{0268CC89-F9E0-475C-AA30-44067D22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1162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TEXNO</dc:creator>
  <cp:keywords/>
  <dc:description/>
  <cp:lastModifiedBy>TEXNO</cp:lastModifiedBy>
  <cp:revision>2</cp:revision>
  <dcterms:created xsi:type="dcterms:W3CDTF">2024-12-23T00:34:00Z</dcterms:created>
  <dcterms:modified xsi:type="dcterms:W3CDTF">2024-12-23T00:35:00Z</dcterms:modified>
</cp:coreProperties>
</file>